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2C" w:rsidRPr="000A1613" w:rsidRDefault="0053342C" w:rsidP="00DE5080">
      <w:pPr>
        <w:pStyle w:val="Heading1"/>
        <w:spacing w:after="120" w:line="276" w:lineRule="auto"/>
        <w:jc w:val="center"/>
      </w:pPr>
      <w:r w:rsidRPr="000A1613">
        <w:t>Abstract Preparation Instru</w:t>
      </w:r>
      <w:r w:rsidR="00EF6CA1" w:rsidRPr="000A1613">
        <w:t xml:space="preserve">ctions and Template </w:t>
      </w:r>
    </w:p>
    <w:p w:rsidR="0053342C" w:rsidRPr="000A1613" w:rsidRDefault="0053342C" w:rsidP="00DE5080">
      <w:pPr>
        <w:spacing w:line="276" w:lineRule="auto"/>
        <w:rPr>
          <w:rFonts w:ascii="Arial" w:hAnsi="Arial"/>
          <w:sz w:val="24"/>
        </w:rPr>
      </w:pPr>
    </w:p>
    <w:p w:rsidR="0053342C" w:rsidRPr="00DE5080" w:rsidRDefault="00DE5080" w:rsidP="00DE5080">
      <w:pPr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One</w:t>
      </w:r>
      <w:r w:rsidR="0053342C" w:rsidRPr="00DE5080">
        <w:rPr>
          <w:rFonts w:ascii="Arial" w:hAnsi="Arial"/>
          <w:sz w:val="22"/>
          <w:szCs w:val="22"/>
        </w:rPr>
        <w:t xml:space="preserve"> </w:t>
      </w:r>
      <w:proofErr w:type="spellStart"/>
      <w:r w:rsidR="0053342C" w:rsidRPr="00DE5080">
        <w:rPr>
          <w:rFonts w:ascii="Arial" w:hAnsi="Arial"/>
          <w:sz w:val="22"/>
          <w:szCs w:val="22"/>
        </w:rPr>
        <w:t>Author</w:t>
      </w:r>
      <w:r w:rsidR="0053342C" w:rsidRPr="00DE5080">
        <w:rPr>
          <w:rFonts w:ascii="Arial" w:hAnsi="Arial"/>
          <w:sz w:val="22"/>
          <w:szCs w:val="22"/>
          <w:vertAlign w:val="superscript"/>
        </w:rPr>
        <w:t>a</w:t>
      </w:r>
      <w:proofErr w:type="spellEnd"/>
      <w:r w:rsidR="0053342C" w:rsidRPr="00DE5080">
        <w:rPr>
          <w:rFonts w:ascii="Arial" w:hAnsi="Arial"/>
          <w:sz w:val="22"/>
          <w:szCs w:val="22"/>
        </w:rPr>
        <w:t xml:space="preserve">, </w:t>
      </w:r>
      <w:r w:rsidR="0053342C" w:rsidRPr="00DE5080">
        <w:rPr>
          <w:rFonts w:ascii="Arial" w:hAnsi="Arial"/>
          <w:sz w:val="22"/>
          <w:szCs w:val="22"/>
          <w:u w:val="single"/>
        </w:rPr>
        <w:t>A</w:t>
      </w:r>
      <w:r>
        <w:rPr>
          <w:rFonts w:ascii="Arial" w:hAnsi="Arial"/>
          <w:sz w:val="22"/>
          <w:szCs w:val="22"/>
          <w:u w:val="single"/>
        </w:rPr>
        <w:t>ny</w:t>
      </w:r>
      <w:r w:rsidR="0053342C" w:rsidRPr="00DE5080">
        <w:rPr>
          <w:rFonts w:ascii="Arial" w:hAnsi="Arial"/>
          <w:sz w:val="22"/>
          <w:szCs w:val="22"/>
          <w:u w:val="single"/>
        </w:rPr>
        <w:t xml:space="preserve"> </w:t>
      </w:r>
      <w:proofErr w:type="spellStart"/>
      <w:r w:rsidR="0053342C" w:rsidRPr="00DE5080">
        <w:rPr>
          <w:rFonts w:ascii="Arial" w:hAnsi="Arial"/>
          <w:sz w:val="22"/>
          <w:szCs w:val="22"/>
          <w:u w:val="single"/>
        </w:rPr>
        <w:t>Writer</w:t>
      </w:r>
      <w:r w:rsidR="0053342C" w:rsidRPr="00DE5080">
        <w:rPr>
          <w:rFonts w:ascii="Arial" w:hAnsi="Arial"/>
          <w:sz w:val="22"/>
          <w:szCs w:val="22"/>
          <w:vertAlign w:val="superscript"/>
        </w:rPr>
        <w:t>a</w:t>
      </w:r>
      <w:proofErr w:type="spellEnd"/>
      <w:r w:rsidR="0053342C" w:rsidRPr="00DE5080">
        <w:rPr>
          <w:rFonts w:ascii="Arial" w:hAnsi="Arial"/>
          <w:sz w:val="22"/>
          <w:szCs w:val="22"/>
        </w:rPr>
        <w:t xml:space="preserve"> and A.N. </w:t>
      </w:r>
      <w:proofErr w:type="spellStart"/>
      <w:r w:rsidR="0053342C" w:rsidRPr="00DE5080">
        <w:rPr>
          <w:rFonts w:ascii="Arial" w:hAnsi="Arial"/>
          <w:sz w:val="22"/>
          <w:szCs w:val="22"/>
        </w:rPr>
        <w:t>Other</w:t>
      </w:r>
      <w:r w:rsidR="0053342C" w:rsidRPr="00DE5080">
        <w:rPr>
          <w:rFonts w:ascii="Arial" w:hAnsi="Arial"/>
          <w:sz w:val="22"/>
          <w:szCs w:val="22"/>
          <w:vertAlign w:val="superscript"/>
        </w:rPr>
        <w:t>b</w:t>
      </w:r>
      <w:proofErr w:type="spellEnd"/>
    </w:p>
    <w:p w:rsidR="0053342C" w:rsidRPr="00DE5080" w:rsidRDefault="0053342C" w:rsidP="00DE5080">
      <w:pPr>
        <w:spacing w:line="276" w:lineRule="auto"/>
        <w:jc w:val="center"/>
        <w:rPr>
          <w:rFonts w:ascii="Arial" w:hAnsi="Arial"/>
          <w:i/>
          <w:sz w:val="22"/>
          <w:szCs w:val="22"/>
        </w:rPr>
      </w:pPr>
      <w:r w:rsidRPr="00DE5080">
        <w:rPr>
          <w:rFonts w:ascii="Arial" w:hAnsi="Arial"/>
          <w:sz w:val="22"/>
          <w:szCs w:val="22"/>
          <w:vertAlign w:val="superscript"/>
        </w:rPr>
        <w:t>a</w:t>
      </w:r>
      <w:r w:rsidRPr="00DE5080">
        <w:rPr>
          <w:rFonts w:ascii="Arial" w:hAnsi="Arial"/>
          <w:sz w:val="22"/>
          <w:szCs w:val="22"/>
        </w:rPr>
        <w:t xml:space="preserve"> </w:t>
      </w:r>
      <w:r w:rsidRPr="00DE5080">
        <w:rPr>
          <w:rFonts w:ascii="Arial" w:hAnsi="Arial"/>
          <w:i/>
          <w:sz w:val="22"/>
          <w:szCs w:val="22"/>
        </w:rPr>
        <w:t xml:space="preserve">School of </w:t>
      </w:r>
      <w:r w:rsidR="00DE5080">
        <w:rPr>
          <w:rFonts w:ascii="Arial" w:hAnsi="Arial"/>
          <w:i/>
          <w:sz w:val="22"/>
          <w:szCs w:val="22"/>
        </w:rPr>
        <w:t>Biop</w:t>
      </w:r>
      <w:r w:rsidRPr="00DE5080">
        <w:rPr>
          <w:rFonts w:ascii="Arial" w:hAnsi="Arial"/>
          <w:i/>
          <w:sz w:val="22"/>
          <w:szCs w:val="22"/>
        </w:rPr>
        <w:t>hysics</w:t>
      </w:r>
      <w:r w:rsidR="00EF6CA1" w:rsidRPr="00DE5080">
        <w:rPr>
          <w:rFonts w:ascii="Arial" w:hAnsi="Arial"/>
          <w:i/>
          <w:sz w:val="22"/>
          <w:szCs w:val="22"/>
        </w:rPr>
        <w:t xml:space="preserve">, </w:t>
      </w:r>
      <w:r w:rsidRPr="00DE5080">
        <w:rPr>
          <w:rFonts w:ascii="Arial" w:hAnsi="Arial"/>
          <w:i/>
          <w:sz w:val="22"/>
          <w:szCs w:val="22"/>
        </w:rPr>
        <w:t>University</w:t>
      </w:r>
      <w:r w:rsidR="00EF6CA1" w:rsidRPr="00DE5080">
        <w:rPr>
          <w:rFonts w:ascii="Arial" w:hAnsi="Arial"/>
          <w:i/>
          <w:sz w:val="22"/>
          <w:szCs w:val="22"/>
        </w:rPr>
        <w:t xml:space="preserve"> of </w:t>
      </w:r>
      <w:r w:rsidR="00DE5080">
        <w:rPr>
          <w:rFonts w:ascii="Arial" w:hAnsi="Arial"/>
          <w:i/>
          <w:sz w:val="22"/>
          <w:szCs w:val="22"/>
        </w:rPr>
        <w:t>Science</w:t>
      </w:r>
      <w:r w:rsidRPr="00DE5080">
        <w:rPr>
          <w:rFonts w:ascii="Arial" w:hAnsi="Arial"/>
          <w:i/>
          <w:sz w:val="22"/>
          <w:szCs w:val="22"/>
        </w:rPr>
        <w:t>, Victoria</w:t>
      </w:r>
      <w:r w:rsidR="00EF6CA1" w:rsidRPr="00DE5080">
        <w:rPr>
          <w:rFonts w:ascii="Arial" w:hAnsi="Arial"/>
          <w:i/>
          <w:sz w:val="22"/>
          <w:szCs w:val="22"/>
        </w:rPr>
        <w:t xml:space="preserve"> 301</w:t>
      </w:r>
      <w:r w:rsidRPr="00DE5080">
        <w:rPr>
          <w:rFonts w:ascii="Arial" w:hAnsi="Arial"/>
          <w:i/>
          <w:sz w:val="22"/>
          <w:szCs w:val="22"/>
        </w:rPr>
        <w:t>0, Australia.</w:t>
      </w:r>
    </w:p>
    <w:p w:rsidR="0053342C" w:rsidRPr="00DE5080" w:rsidRDefault="0053342C" w:rsidP="00DE5080">
      <w:pPr>
        <w:spacing w:line="276" w:lineRule="auto"/>
        <w:jc w:val="center"/>
        <w:rPr>
          <w:rFonts w:ascii="Arial" w:hAnsi="Arial"/>
          <w:i/>
          <w:sz w:val="22"/>
          <w:szCs w:val="22"/>
        </w:rPr>
      </w:pPr>
      <w:r w:rsidRPr="00DE5080">
        <w:rPr>
          <w:rFonts w:ascii="Arial" w:hAnsi="Arial"/>
          <w:sz w:val="22"/>
          <w:szCs w:val="22"/>
          <w:vertAlign w:val="superscript"/>
        </w:rPr>
        <w:t>b</w:t>
      </w:r>
      <w:r w:rsidRPr="00DE5080">
        <w:rPr>
          <w:rFonts w:ascii="Arial" w:hAnsi="Arial"/>
          <w:sz w:val="22"/>
          <w:szCs w:val="22"/>
        </w:rPr>
        <w:t xml:space="preserve"> </w:t>
      </w:r>
      <w:r w:rsidRPr="00DE5080">
        <w:rPr>
          <w:rFonts w:ascii="Arial" w:hAnsi="Arial"/>
          <w:i/>
          <w:sz w:val="22"/>
          <w:szCs w:val="22"/>
        </w:rPr>
        <w:t xml:space="preserve">Institute for </w:t>
      </w:r>
      <w:r w:rsidR="00DE5080">
        <w:rPr>
          <w:rFonts w:ascii="Arial" w:hAnsi="Arial"/>
          <w:i/>
          <w:sz w:val="22"/>
          <w:szCs w:val="22"/>
        </w:rPr>
        <w:t>Biophysics, Berlin</w:t>
      </w:r>
      <w:r w:rsidRPr="00DE5080">
        <w:rPr>
          <w:rFonts w:ascii="Arial" w:hAnsi="Arial"/>
          <w:i/>
          <w:sz w:val="22"/>
          <w:szCs w:val="22"/>
        </w:rPr>
        <w:t>, Germany.</w:t>
      </w:r>
    </w:p>
    <w:p w:rsidR="0053342C" w:rsidRPr="00DE5080" w:rsidRDefault="0053342C" w:rsidP="00DE5080">
      <w:pPr>
        <w:spacing w:line="276" w:lineRule="auto"/>
        <w:rPr>
          <w:rFonts w:ascii="Arial" w:hAnsi="Arial"/>
          <w:sz w:val="22"/>
          <w:szCs w:val="22"/>
        </w:rPr>
      </w:pPr>
    </w:p>
    <w:p w:rsidR="0053342C" w:rsidRPr="00DE5080" w:rsidRDefault="0027163F" w:rsidP="00DE5080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Ab</w:t>
      </w:r>
      <w:r w:rsidR="0053342C" w:rsidRPr="00DE5080">
        <w:rPr>
          <w:rFonts w:ascii="Arial" w:hAnsi="Arial"/>
          <w:sz w:val="22"/>
          <w:szCs w:val="22"/>
        </w:rPr>
        <w:t>stract</w:t>
      </w:r>
      <w:r>
        <w:rPr>
          <w:rFonts w:ascii="Arial" w:hAnsi="Arial"/>
          <w:sz w:val="22"/>
          <w:szCs w:val="22"/>
        </w:rPr>
        <w:t>s should be submitted electronically</w:t>
      </w:r>
      <w:r w:rsidR="0053342C" w:rsidRPr="00DE5080">
        <w:rPr>
          <w:rFonts w:ascii="Arial" w:hAnsi="Arial"/>
          <w:sz w:val="22"/>
          <w:szCs w:val="22"/>
        </w:rPr>
        <w:t xml:space="preserve"> using this template. If you simply type into this template there should be no need to worry about the page layout, font size and/or spacing.  Nevertheless, here are the critical details:</w:t>
      </w:r>
      <w:r w:rsidR="0053342C" w:rsidRPr="00DE5080">
        <w:rPr>
          <w:rFonts w:ascii="Arial" w:hAnsi="Arial"/>
          <w:sz w:val="22"/>
          <w:szCs w:val="22"/>
        </w:rPr>
        <w:tab/>
      </w:r>
      <w:bookmarkStart w:id="0" w:name="_GoBack"/>
      <w:bookmarkEnd w:id="0"/>
      <w:r w:rsidR="0053342C" w:rsidRPr="00DE5080">
        <w:rPr>
          <w:rFonts w:ascii="Arial" w:hAnsi="Arial"/>
          <w:sz w:val="22"/>
          <w:szCs w:val="22"/>
        </w:rPr>
        <w:br/>
        <w:t>Single A4 sheet with 2.5cm margins on all sides. Spacing throughout is 1.</w:t>
      </w:r>
      <w:r w:rsidR="00DE5080" w:rsidRPr="00DE5080">
        <w:rPr>
          <w:rFonts w:ascii="Arial" w:hAnsi="Arial"/>
          <w:sz w:val="22"/>
          <w:szCs w:val="22"/>
        </w:rPr>
        <w:t>1</w:t>
      </w:r>
      <w:r w:rsidR="0053342C" w:rsidRPr="00DE5080">
        <w:rPr>
          <w:rFonts w:ascii="Arial" w:hAnsi="Arial"/>
          <w:sz w:val="22"/>
          <w:szCs w:val="22"/>
        </w:rPr>
        <w:t>5 lines. Use a</w:t>
      </w:r>
      <w:r w:rsidR="00DE5080" w:rsidRPr="00DE5080">
        <w:rPr>
          <w:rFonts w:ascii="Arial" w:hAnsi="Arial"/>
          <w:sz w:val="22"/>
          <w:szCs w:val="22"/>
        </w:rPr>
        <w:t>n</w:t>
      </w:r>
      <w:r w:rsidR="00B60288" w:rsidRPr="00DE5080">
        <w:rPr>
          <w:rFonts w:ascii="Arial" w:hAnsi="Arial"/>
          <w:sz w:val="22"/>
          <w:szCs w:val="22"/>
        </w:rPr>
        <w:t xml:space="preserve"> Arial font</w:t>
      </w:r>
      <w:r w:rsidR="0053342C" w:rsidRPr="00DE5080">
        <w:rPr>
          <w:rFonts w:ascii="Arial" w:hAnsi="Arial"/>
          <w:sz w:val="22"/>
          <w:szCs w:val="22"/>
        </w:rPr>
        <w:t xml:space="preserve">. Heading is 14pt bold </w:t>
      </w:r>
      <w:r w:rsidR="00821C4A" w:rsidRPr="00DE5080">
        <w:rPr>
          <w:rFonts w:ascii="Arial" w:hAnsi="Arial"/>
          <w:sz w:val="22"/>
          <w:szCs w:val="22"/>
        </w:rPr>
        <w:t>title case</w:t>
      </w:r>
      <w:r w:rsidR="0053342C" w:rsidRPr="00DE5080">
        <w:rPr>
          <w:rFonts w:ascii="Arial" w:hAnsi="Arial"/>
          <w:sz w:val="22"/>
          <w:szCs w:val="22"/>
        </w:rPr>
        <w:t xml:space="preserve"> and centred, body is 1</w:t>
      </w:r>
      <w:r w:rsidR="00DE5080">
        <w:rPr>
          <w:rFonts w:ascii="Arial" w:hAnsi="Arial"/>
          <w:sz w:val="22"/>
          <w:szCs w:val="22"/>
        </w:rPr>
        <w:t>1</w:t>
      </w:r>
      <w:r w:rsidR="0053342C" w:rsidRPr="00DE5080">
        <w:rPr>
          <w:rFonts w:ascii="Arial" w:hAnsi="Arial"/>
          <w:sz w:val="22"/>
          <w:szCs w:val="22"/>
        </w:rPr>
        <w:t xml:space="preserve">pt. Leave </w:t>
      </w:r>
      <w:r w:rsidR="00DE5080">
        <w:rPr>
          <w:rFonts w:ascii="Arial" w:hAnsi="Arial"/>
          <w:sz w:val="22"/>
          <w:szCs w:val="22"/>
        </w:rPr>
        <w:t>one line</w:t>
      </w:r>
      <w:r w:rsidR="0053342C" w:rsidRPr="00DE5080">
        <w:rPr>
          <w:rFonts w:ascii="Arial" w:hAnsi="Arial"/>
          <w:sz w:val="22"/>
          <w:szCs w:val="22"/>
        </w:rPr>
        <w:t xml:space="preserve"> between heading and author list which is also in title case and centred. In the case of authors from multiple institutions superscripts, a, b, c, … after the author names should be used. The affiliations should be centred and in italics. Underline the name of the presenting author. Each new affiliation should begin on a new line. Leave one line between the affiliations and the text. The body text should be justified, no indent, leaving one blank line between paragraphs. Figures and appropriate key references [1,2] may be included if desired within the one-page limit. Citations should be in-line, as a number enclosed in square brackets. The corresponding reference list (in numerical order) begins one line spacing below the end of the text.</w:t>
      </w:r>
    </w:p>
    <w:p w:rsidR="0053342C" w:rsidRPr="00DE5080" w:rsidRDefault="0053342C" w:rsidP="00DE5080">
      <w:pPr>
        <w:spacing w:line="276" w:lineRule="auto"/>
        <w:rPr>
          <w:rFonts w:ascii="Arial" w:hAnsi="Arial"/>
          <w:sz w:val="22"/>
          <w:szCs w:val="22"/>
        </w:rPr>
      </w:pPr>
    </w:p>
    <w:p w:rsidR="0053342C" w:rsidRPr="00DE5080" w:rsidRDefault="0053342C" w:rsidP="00DE5080">
      <w:pPr>
        <w:spacing w:line="276" w:lineRule="auto"/>
        <w:rPr>
          <w:rFonts w:ascii="Arial" w:hAnsi="Arial"/>
          <w:i/>
          <w:sz w:val="22"/>
          <w:szCs w:val="22"/>
        </w:rPr>
      </w:pPr>
      <w:r w:rsidRPr="00DE5080">
        <w:rPr>
          <w:rFonts w:ascii="Arial" w:hAnsi="Arial"/>
          <w:sz w:val="22"/>
          <w:szCs w:val="22"/>
        </w:rPr>
        <w:t xml:space="preserve">The abstract should be </w:t>
      </w:r>
      <w:r w:rsidR="00672C3F">
        <w:rPr>
          <w:rFonts w:ascii="Arial" w:hAnsi="Arial"/>
          <w:sz w:val="22"/>
          <w:szCs w:val="22"/>
        </w:rPr>
        <w:t xml:space="preserve">saved </w:t>
      </w:r>
      <w:r w:rsidRPr="00DE5080">
        <w:rPr>
          <w:rFonts w:ascii="Arial" w:hAnsi="Arial"/>
          <w:sz w:val="22"/>
          <w:szCs w:val="22"/>
        </w:rPr>
        <w:t>as a</w:t>
      </w:r>
      <w:r w:rsidR="00DE5080">
        <w:rPr>
          <w:rFonts w:ascii="Arial" w:hAnsi="Arial"/>
          <w:sz w:val="22"/>
          <w:szCs w:val="22"/>
        </w:rPr>
        <w:t xml:space="preserve"> *.</w:t>
      </w:r>
      <w:proofErr w:type="spellStart"/>
      <w:r w:rsidR="00DE5080">
        <w:rPr>
          <w:rFonts w:ascii="Arial" w:hAnsi="Arial"/>
          <w:sz w:val="22"/>
          <w:szCs w:val="22"/>
        </w:rPr>
        <w:t>docx</w:t>
      </w:r>
      <w:proofErr w:type="spellEnd"/>
      <w:r w:rsidR="00672C3F">
        <w:rPr>
          <w:rFonts w:ascii="Arial" w:hAnsi="Arial"/>
          <w:sz w:val="22"/>
          <w:szCs w:val="22"/>
        </w:rPr>
        <w:t xml:space="preserve"> *.doc or *.rtf file using the convention </w:t>
      </w:r>
      <w:proofErr w:type="spellStart"/>
      <w:r w:rsidR="00672C3F">
        <w:rPr>
          <w:rFonts w:ascii="Arial" w:hAnsi="Arial"/>
          <w:sz w:val="22"/>
          <w:szCs w:val="22"/>
        </w:rPr>
        <w:t>surname_firstname</w:t>
      </w:r>
      <w:proofErr w:type="spellEnd"/>
      <w:r w:rsidR="00672C3F">
        <w:rPr>
          <w:rFonts w:ascii="Arial" w:hAnsi="Arial"/>
          <w:sz w:val="22"/>
          <w:szCs w:val="22"/>
        </w:rPr>
        <w:t xml:space="preserve"> and uploaded </w:t>
      </w:r>
      <w:r w:rsidRPr="00DE5080">
        <w:rPr>
          <w:rFonts w:ascii="Arial" w:hAnsi="Arial"/>
          <w:sz w:val="22"/>
          <w:szCs w:val="22"/>
        </w:rPr>
        <w:t xml:space="preserve">to </w:t>
      </w:r>
      <w:r w:rsidR="00DE5080">
        <w:rPr>
          <w:rFonts w:ascii="Arial" w:hAnsi="Arial"/>
          <w:sz w:val="22"/>
          <w:szCs w:val="22"/>
        </w:rPr>
        <w:t>the conference website</w:t>
      </w:r>
      <w:r w:rsidR="00672C3F">
        <w:rPr>
          <w:rFonts w:ascii="Arial" w:hAnsi="Arial"/>
          <w:sz w:val="22"/>
          <w:szCs w:val="22"/>
        </w:rPr>
        <w:t xml:space="preserve">. </w:t>
      </w:r>
      <w:r w:rsidRPr="00DE5080">
        <w:rPr>
          <w:rFonts w:ascii="Arial" w:hAnsi="Arial"/>
          <w:sz w:val="22"/>
          <w:szCs w:val="22"/>
        </w:rPr>
        <w:t xml:space="preserve"> </w:t>
      </w:r>
      <w:hyperlink r:id="rId5" w:history="1"/>
    </w:p>
    <w:p w:rsidR="00B60288" w:rsidRPr="00DE5080" w:rsidRDefault="00B60288" w:rsidP="00DE5080">
      <w:pPr>
        <w:spacing w:line="276" w:lineRule="auto"/>
        <w:rPr>
          <w:rFonts w:ascii="Arial" w:hAnsi="Arial"/>
          <w:sz w:val="22"/>
          <w:szCs w:val="22"/>
        </w:rPr>
      </w:pPr>
    </w:p>
    <w:p w:rsidR="0053342C" w:rsidRPr="00DE5080" w:rsidRDefault="00672C3F" w:rsidP="00DE5080">
      <w:pPr>
        <w:numPr>
          <w:ilvl w:val="0"/>
          <w:numId w:val="1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53342C" w:rsidRPr="00DE508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Author and A.N. Other</w:t>
      </w:r>
      <w:r w:rsidR="0053342C" w:rsidRPr="00DE5080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i/>
          <w:sz w:val="22"/>
          <w:szCs w:val="22"/>
        </w:rPr>
        <w:t>Aust</w:t>
      </w:r>
      <w:r w:rsidR="0053342C" w:rsidRPr="00DE5080">
        <w:rPr>
          <w:rFonts w:ascii="Arial" w:hAnsi="Arial"/>
          <w:i/>
          <w:sz w:val="22"/>
          <w:szCs w:val="22"/>
        </w:rPr>
        <w:t>.</w:t>
      </w:r>
      <w:r>
        <w:rPr>
          <w:rFonts w:ascii="Arial" w:hAnsi="Arial"/>
          <w:i/>
          <w:sz w:val="22"/>
          <w:szCs w:val="22"/>
        </w:rPr>
        <w:t xml:space="preserve"> J. </w:t>
      </w:r>
      <w:proofErr w:type="spellStart"/>
      <w:r>
        <w:rPr>
          <w:rFonts w:ascii="Arial" w:hAnsi="Arial"/>
          <w:i/>
          <w:sz w:val="22"/>
          <w:szCs w:val="22"/>
        </w:rPr>
        <w:t>Biophys</w:t>
      </w:r>
      <w:proofErr w:type="spellEnd"/>
      <w:r>
        <w:rPr>
          <w:rFonts w:ascii="Arial" w:hAnsi="Arial"/>
          <w:i/>
          <w:sz w:val="22"/>
          <w:szCs w:val="22"/>
        </w:rPr>
        <w:t xml:space="preserve">. </w:t>
      </w:r>
      <w:r w:rsidR="0053342C" w:rsidRPr="00DE5080">
        <w:rPr>
          <w:rFonts w:ascii="Arial" w:hAnsi="Arial"/>
          <w:b/>
          <w:sz w:val="22"/>
          <w:szCs w:val="22"/>
        </w:rPr>
        <w:t>100</w:t>
      </w:r>
      <w:r w:rsidR="0053342C" w:rsidRPr="00DE5080">
        <w:rPr>
          <w:rFonts w:ascii="Arial" w:hAnsi="Arial"/>
          <w:sz w:val="22"/>
          <w:szCs w:val="22"/>
        </w:rPr>
        <w:t>, 187 (20</w:t>
      </w:r>
      <w:r>
        <w:rPr>
          <w:rFonts w:ascii="Arial" w:hAnsi="Arial"/>
          <w:sz w:val="22"/>
          <w:szCs w:val="22"/>
        </w:rPr>
        <w:t>16</w:t>
      </w:r>
      <w:r w:rsidR="0053342C" w:rsidRPr="00DE5080">
        <w:rPr>
          <w:rFonts w:ascii="Arial" w:hAnsi="Arial"/>
          <w:sz w:val="22"/>
          <w:szCs w:val="22"/>
        </w:rPr>
        <w:t>).</w:t>
      </w:r>
    </w:p>
    <w:p w:rsidR="0053342C" w:rsidRPr="00DE5080" w:rsidRDefault="0053342C" w:rsidP="00DE5080">
      <w:pPr>
        <w:numPr>
          <w:ilvl w:val="0"/>
          <w:numId w:val="1"/>
        </w:numPr>
        <w:spacing w:line="276" w:lineRule="auto"/>
        <w:rPr>
          <w:rFonts w:ascii="Arial" w:hAnsi="Arial"/>
          <w:sz w:val="22"/>
          <w:szCs w:val="22"/>
        </w:rPr>
      </w:pPr>
      <w:r w:rsidRPr="00DE5080">
        <w:rPr>
          <w:rFonts w:ascii="Arial" w:hAnsi="Arial"/>
          <w:sz w:val="22"/>
          <w:szCs w:val="22"/>
        </w:rPr>
        <w:t xml:space="preserve">A. </w:t>
      </w:r>
      <w:r w:rsidR="00672C3F" w:rsidRPr="00DE5080">
        <w:rPr>
          <w:rFonts w:ascii="Arial" w:hAnsi="Arial"/>
          <w:sz w:val="22"/>
          <w:szCs w:val="22"/>
        </w:rPr>
        <w:t>B</w:t>
      </w:r>
      <w:r w:rsidR="00672C3F">
        <w:rPr>
          <w:rFonts w:ascii="Arial" w:hAnsi="Arial"/>
          <w:sz w:val="22"/>
          <w:szCs w:val="22"/>
        </w:rPr>
        <w:t>iologist</w:t>
      </w:r>
      <w:r w:rsidRPr="00DE5080">
        <w:rPr>
          <w:rFonts w:ascii="Arial" w:hAnsi="Arial"/>
          <w:sz w:val="22"/>
          <w:szCs w:val="22"/>
        </w:rPr>
        <w:t xml:space="preserve">, A. </w:t>
      </w:r>
      <w:r w:rsidR="00672C3F">
        <w:rPr>
          <w:rFonts w:ascii="Arial" w:hAnsi="Arial"/>
          <w:sz w:val="22"/>
          <w:szCs w:val="22"/>
        </w:rPr>
        <w:t>Physicist</w:t>
      </w:r>
      <w:r w:rsidRPr="00DE5080">
        <w:rPr>
          <w:rFonts w:ascii="Arial" w:hAnsi="Arial"/>
          <w:sz w:val="22"/>
          <w:szCs w:val="22"/>
        </w:rPr>
        <w:t xml:space="preserve"> and A. Chemist, </w:t>
      </w:r>
      <w:r w:rsidRPr="00DE5080">
        <w:rPr>
          <w:rFonts w:ascii="Arial" w:hAnsi="Arial"/>
          <w:i/>
          <w:sz w:val="22"/>
          <w:szCs w:val="22"/>
        </w:rPr>
        <w:t>The Art of Writing Convincing Abstracts</w:t>
      </w:r>
      <w:r w:rsidRPr="00DE5080">
        <w:rPr>
          <w:rFonts w:ascii="Arial" w:hAnsi="Arial"/>
          <w:sz w:val="22"/>
          <w:szCs w:val="22"/>
        </w:rPr>
        <w:t xml:space="preserve"> (</w:t>
      </w:r>
      <w:proofErr w:type="spellStart"/>
      <w:r w:rsidRPr="00DE5080">
        <w:rPr>
          <w:rFonts w:ascii="Arial" w:hAnsi="Arial"/>
          <w:sz w:val="22"/>
          <w:szCs w:val="22"/>
        </w:rPr>
        <w:t>Pergamon</w:t>
      </w:r>
      <w:proofErr w:type="spellEnd"/>
      <w:r w:rsidRPr="00DE5080">
        <w:rPr>
          <w:rFonts w:ascii="Arial" w:hAnsi="Arial"/>
          <w:sz w:val="22"/>
          <w:szCs w:val="22"/>
        </w:rPr>
        <w:t xml:space="preserve"> Press, 2000) p 868.</w:t>
      </w:r>
    </w:p>
    <w:sectPr w:rsidR="0053342C" w:rsidRPr="00DE5080">
      <w:pgSz w:w="11907" w:h="16840" w:code="9"/>
      <w:pgMar w:top="993" w:right="1418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A573D"/>
    <w:multiLevelType w:val="hybridMultilevel"/>
    <w:tmpl w:val="D0F6057C"/>
    <w:lvl w:ilvl="0" w:tplc="F020B4B2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</w:rPr>
    </w:lvl>
    <w:lvl w:ilvl="1" w:tplc="87A080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2838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CA3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2ED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EAF2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630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A61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4433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61"/>
    <w:rsid w:val="000A1613"/>
    <w:rsid w:val="0012499B"/>
    <w:rsid w:val="001328F5"/>
    <w:rsid w:val="0027163F"/>
    <w:rsid w:val="00497A61"/>
    <w:rsid w:val="005151DE"/>
    <w:rsid w:val="0053342C"/>
    <w:rsid w:val="00586795"/>
    <w:rsid w:val="00672C3F"/>
    <w:rsid w:val="00755139"/>
    <w:rsid w:val="00821C4A"/>
    <w:rsid w:val="00864AC1"/>
    <w:rsid w:val="00B152B0"/>
    <w:rsid w:val="00B60288"/>
    <w:rsid w:val="00C55047"/>
    <w:rsid w:val="00CB01E9"/>
    <w:rsid w:val="00D22B59"/>
    <w:rsid w:val="00DA0F0A"/>
    <w:rsid w:val="00DE5080"/>
    <w:rsid w:val="00EF6CA1"/>
    <w:rsid w:val="00F275E6"/>
    <w:rsid w:val="00F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09321"/>
  <w15:docId w15:val="{00AF5489-2160-451D-8C7A-9C8A6319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6"/>
      <w:szCs w:val="26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xim.avdeev@ansto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Monash</Company>
  <LinksUpToDate>false</LinksUpToDate>
  <CharactersWithSpaces>1731</CharactersWithSpaces>
  <SharedDoc>false</SharedDoc>
  <HLinks>
    <vt:vector size="12" baseType="variant"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mailto:maxim.avdeev@ansto.gov.au</vt:lpwstr>
      </vt:variant>
      <vt:variant>
        <vt:lpwstr/>
      </vt:variant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mailto:ainse@ainse.edu.au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Guest</dc:creator>
  <cp:lastModifiedBy>Gary Bryant</cp:lastModifiedBy>
  <cp:revision>3</cp:revision>
  <cp:lastPrinted>2002-11-13T22:58:00Z</cp:lastPrinted>
  <dcterms:created xsi:type="dcterms:W3CDTF">2018-03-21T00:33:00Z</dcterms:created>
  <dcterms:modified xsi:type="dcterms:W3CDTF">2018-04-10T22:53:00Z</dcterms:modified>
</cp:coreProperties>
</file>